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0ED72F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49C460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A37275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915F8F7" w14:textId="77777777" w:rsidTr="006500C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618F8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9CC27A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81A03F0" w14:textId="2532F21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1695E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EBA408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AFCC90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500C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53BFF01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A4A7374" w14:textId="77777777" w:rsidR="00E43550" w:rsidRPr="00115A13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15A13">
              <w:rPr>
                <w:sz w:val="20"/>
                <w:szCs w:val="20"/>
              </w:rPr>
              <w:t>Jadranka Čunčić-</w:t>
            </w:r>
            <w:proofErr w:type="spellStart"/>
            <w:r w:rsidR="00115A13">
              <w:rPr>
                <w:sz w:val="20"/>
                <w:szCs w:val="20"/>
              </w:rPr>
              <w:t>Bandov</w:t>
            </w:r>
            <w:proofErr w:type="spellEnd"/>
            <w:r w:rsidR="00115A13">
              <w:rPr>
                <w:sz w:val="20"/>
                <w:szCs w:val="20"/>
              </w:rPr>
              <w:t xml:space="preserve">: </w:t>
            </w:r>
            <w:r w:rsidR="00115A13">
              <w:rPr>
                <w:i/>
                <w:iCs/>
                <w:sz w:val="20"/>
                <w:szCs w:val="20"/>
              </w:rPr>
              <w:t>Maskenbalske šale</w:t>
            </w:r>
          </w:p>
        </w:tc>
      </w:tr>
      <w:tr w:rsidR="00E43550" w:rsidRPr="009468B0" w14:paraId="7BD746D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9B2CFB6" w14:textId="7679DFE7" w:rsidR="00E43550" w:rsidRPr="00115A13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15A13">
              <w:rPr>
                <w:sz w:val="20"/>
                <w:szCs w:val="20"/>
              </w:rPr>
              <w:t>Slušati/čitati i interpretirati igrokaz Jadranke Čunčić-</w:t>
            </w:r>
            <w:proofErr w:type="spellStart"/>
            <w:r w:rsidR="00115A13">
              <w:rPr>
                <w:sz w:val="20"/>
                <w:szCs w:val="20"/>
              </w:rPr>
              <w:t>Bandov</w:t>
            </w:r>
            <w:proofErr w:type="spellEnd"/>
            <w:r w:rsidR="00115A13">
              <w:rPr>
                <w:sz w:val="20"/>
                <w:szCs w:val="20"/>
              </w:rPr>
              <w:t xml:space="preserve">: </w:t>
            </w:r>
            <w:r w:rsidR="00115A13">
              <w:rPr>
                <w:i/>
                <w:iCs/>
                <w:sz w:val="20"/>
                <w:szCs w:val="20"/>
              </w:rPr>
              <w:t>Maskenbalske šale</w:t>
            </w:r>
            <w:r w:rsidR="00B17731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6F5F8DF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F2F4465" w14:textId="77777777" w:rsidR="00E43550" w:rsidRDefault="00E43550" w:rsidP="00115A1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500CE" w:rsidRPr="0006070F">
              <w:rPr>
                <w:b/>
                <w:bCs/>
                <w:sz w:val="20"/>
                <w:szCs w:val="20"/>
              </w:rPr>
              <w:t>OŠ HJ B.2.4.</w:t>
            </w:r>
            <w:r w:rsidR="006500CE">
              <w:rPr>
                <w:sz w:val="20"/>
                <w:szCs w:val="20"/>
              </w:rPr>
              <w:t xml:space="preserve"> </w:t>
            </w:r>
            <w:r w:rsidR="00115A13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B17731">
              <w:rPr>
                <w:sz w:val="20"/>
                <w:szCs w:val="20"/>
              </w:rPr>
              <w:t>a</w:t>
            </w:r>
            <w:r w:rsidR="00115A13">
              <w:rPr>
                <w:sz w:val="20"/>
                <w:szCs w:val="20"/>
              </w:rPr>
              <w:t xml:space="preserve"> teksta.</w:t>
            </w:r>
          </w:p>
          <w:p w14:paraId="494CA5BA" w14:textId="77777777" w:rsidR="0006070F" w:rsidRDefault="0006070F" w:rsidP="0006070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267C5E3" w14:textId="77777777" w:rsidR="0006070F" w:rsidRDefault="0006070F" w:rsidP="00060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1E2C5AD" w14:textId="3E4F09C0" w:rsidR="0006070F" w:rsidRPr="0006070F" w:rsidRDefault="0006070F" w:rsidP="00060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3C65FDA" w14:textId="77777777" w:rsidR="0006070F" w:rsidRDefault="0006070F" w:rsidP="000607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CC4A7A1" w14:textId="229531C8" w:rsidR="0006070F" w:rsidRPr="0006070F" w:rsidRDefault="0006070F" w:rsidP="0006070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</w:tc>
      </w:tr>
      <w:tr w:rsidR="00E43550" w:rsidRPr="009468B0" w14:paraId="7CD7521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FD5818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8640CA8" w14:textId="77777777" w:rsidTr="0011191E">
        <w:tc>
          <w:tcPr>
            <w:tcW w:w="1634" w:type="dxa"/>
            <w:vAlign w:val="center"/>
          </w:tcPr>
          <w:p w14:paraId="6B7516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5F56D1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366892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A99FA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95E796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E8DED08" w14:textId="77777777" w:rsidTr="0011191E">
        <w:tc>
          <w:tcPr>
            <w:tcW w:w="1634" w:type="dxa"/>
          </w:tcPr>
          <w:p w14:paraId="2146514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1A85514" w14:textId="77777777" w:rsidR="006500CE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1D49CA8" w14:textId="77777777" w:rsidR="00393959" w:rsidRPr="00393959" w:rsidRDefault="006500CE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648AC24E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3A4D0C0B" w14:textId="77777777" w:rsidR="00810FA2" w:rsidRDefault="00810FA2" w:rsidP="00393959">
            <w:pPr>
              <w:rPr>
                <w:sz w:val="18"/>
                <w:szCs w:val="18"/>
              </w:rPr>
            </w:pPr>
          </w:p>
          <w:p w14:paraId="38D3D671" w14:textId="1B2A5213" w:rsidR="00810FA2" w:rsidRDefault="00810FA2" w:rsidP="00393959">
            <w:pPr>
              <w:rPr>
                <w:sz w:val="18"/>
                <w:szCs w:val="18"/>
              </w:rPr>
            </w:pPr>
          </w:p>
          <w:p w14:paraId="419B50FC" w14:textId="400B4CEA" w:rsidR="001529D6" w:rsidRDefault="001529D6" w:rsidP="00393959">
            <w:pPr>
              <w:rPr>
                <w:sz w:val="18"/>
                <w:szCs w:val="18"/>
              </w:rPr>
            </w:pPr>
          </w:p>
          <w:p w14:paraId="0C927744" w14:textId="77777777" w:rsidR="001529D6" w:rsidRDefault="001529D6" w:rsidP="00393959">
            <w:pPr>
              <w:rPr>
                <w:sz w:val="18"/>
                <w:szCs w:val="18"/>
              </w:rPr>
            </w:pPr>
          </w:p>
          <w:p w14:paraId="31D67BBA" w14:textId="4A2E24F8" w:rsidR="00810FA2" w:rsidRDefault="00810FA2" w:rsidP="00393959">
            <w:pPr>
              <w:rPr>
                <w:sz w:val="18"/>
                <w:szCs w:val="18"/>
              </w:rPr>
            </w:pPr>
          </w:p>
          <w:p w14:paraId="0C555DC6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41FB282E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5B414FD7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3A0D0DB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B795505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8BF9D92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6A0CD483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94183C7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31692922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2A5BCDE7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1EF6D483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7E4364E7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7A82DE69" w14:textId="77777777" w:rsidR="00237F72" w:rsidRDefault="00237F72" w:rsidP="00C20607">
            <w:pPr>
              <w:rPr>
                <w:sz w:val="18"/>
                <w:szCs w:val="18"/>
              </w:rPr>
            </w:pPr>
          </w:p>
          <w:p w14:paraId="099B62F3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292FC10C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280DA8C0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2F0F9ADA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04B47384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19C04C0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1313715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81ADD3F" w14:textId="77777777" w:rsidR="00722F8B" w:rsidRDefault="007C0033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raspravu pitanjima: </w:t>
            </w:r>
            <w:r w:rsidR="00115A13">
              <w:rPr>
                <w:i/>
                <w:iCs/>
                <w:sz w:val="18"/>
                <w:szCs w:val="18"/>
              </w:rPr>
              <w:t>Kako biste objasnili stihove:</w:t>
            </w:r>
          </w:p>
          <w:p w14:paraId="19A691B5" w14:textId="4A5C410D" w:rsidR="00115A13" w:rsidRDefault="00115A13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 w:rsidRPr="00B17731">
              <w:rPr>
                <w:i/>
                <w:iCs/>
                <w:sz w:val="18"/>
                <w:szCs w:val="18"/>
              </w:rPr>
              <w:t>Iza maske lice kriti, netko drugi tada biti</w:t>
            </w:r>
            <w:r>
              <w:rPr>
                <w:sz w:val="18"/>
                <w:szCs w:val="18"/>
              </w:rPr>
              <w:t xml:space="preserve">.“ </w:t>
            </w:r>
            <w:r>
              <w:rPr>
                <w:i/>
                <w:iCs/>
                <w:sz w:val="18"/>
                <w:szCs w:val="18"/>
              </w:rPr>
              <w:t>Gdje smo pročitali te stihove?</w:t>
            </w:r>
            <w:r w:rsidR="001529D6">
              <w:rPr>
                <w:i/>
                <w:iCs/>
                <w:sz w:val="18"/>
                <w:szCs w:val="18"/>
              </w:rPr>
              <w:t xml:space="preserve"> Što bi značilo da smo netko drugi kad nosimo masku? Možemo li zbilja postati netko drugi kad stavimo masku? Čiju biste </w:t>
            </w:r>
            <w:r w:rsidR="00B17731">
              <w:rPr>
                <w:i/>
                <w:iCs/>
                <w:sz w:val="18"/>
                <w:szCs w:val="18"/>
              </w:rPr>
              <w:t xml:space="preserve">masku </w:t>
            </w:r>
            <w:r w:rsidR="001529D6">
              <w:rPr>
                <w:i/>
                <w:iCs/>
                <w:sz w:val="18"/>
                <w:szCs w:val="18"/>
              </w:rPr>
              <w:t>vi voljeli nositi? Zašto? Objasnite.</w:t>
            </w:r>
          </w:p>
          <w:p w14:paraId="098780B2" w14:textId="77777777" w:rsidR="001529D6" w:rsidRPr="00115A13" w:rsidRDefault="001529D6" w:rsidP="00936292">
            <w:pPr>
              <w:rPr>
                <w:i/>
                <w:iCs/>
                <w:sz w:val="18"/>
                <w:szCs w:val="18"/>
              </w:rPr>
            </w:pPr>
          </w:p>
          <w:p w14:paraId="44565BC4" w14:textId="77777777" w:rsidR="001529D6" w:rsidRDefault="001529D6" w:rsidP="00936292">
            <w:pPr>
              <w:rPr>
                <w:i/>
                <w:iCs/>
                <w:sz w:val="18"/>
                <w:szCs w:val="18"/>
              </w:rPr>
            </w:pPr>
          </w:p>
          <w:p w14:paraId="66D2F92F" w14:textId="3E436D15" w:rsidR="004021D6" w:rsidRDefault="007C0033" w:rsidP="00F16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115A13">
              <w:rPr>
                <w:i/>
                <w:iCs/>
                <w:sz w:val="18"/>
                <w:szCs w:val="18"/>
              </w:rPr>
              <w:t xml:space="preserve">Kada ljudi nose maske? Za što im </w:t>
            </w:r>
            <w:r w:rsidR="00B17731">
              <w:rPr>
                <w:i/>
                <w:iCs/>
                <w:sz w:val="18"/>
                <w:szCs w:val="18"/>
              </w:rPr>
              <w:t xml:space="preserve">tada </w:t>
            </w:r>
            <w:r w:rsidR="00115A13">
              <w:rPr>
                <w:i/>
                <w:iCs/>
                <w:sz w:val="18"/>
                <w:szCs w:val="18"/>
              </w:rPr>
              <w:t>služe maske? Prisjetimo se igrokaza.</w:t>
            </w:r>
            <w:r w:rsidR="004021D6">
              <w:rPr>
                <w:i/>
                <w:iCs/>
                <w:sz w:val="18"/>
                <w:szCs w:val="18"/>
              </w:rPr>
              <w:t xml:space="preserve"> </w:t>
            </w:r>
            <w:r w:rsidR="004021D6">
              <w:rPr>
                <w:sz w:val="18"/>
                <w:szCs w:val="18"/>
              </w:rPr>
              <w:t xml:space="preserve">Učenici </w:t>
            </w:r>
            <w:r w:rsidR="00237F72">
              <w:rPr>
                <w:sz w:val="18"/>
                <w:szCs w:val="18"/>
              </w:rPr>
              <w:t>izvode</w:t>
            </w:r>
            <w:r w:rsidR="004021D6">
              <w:rPr>
                <w:sz w:val="18"/>
                <w:szCs w:val="18"/>
              </w:rPr>
              <w:t xml:space="preserve"> </w:t>
            </w:r>
            <w:r w:rsidR="00115A13">
              <w:rPr>
                <w:sz w:val="18"/>
                <w:szCs w:val="18"/>
              </w:rPr>
              <w:t>igrokaz</w:t>
            </w:r>
            <w:r w:rsidR="004021D6">
              <w:rPr>
                <w:sz w:val="18"/>
                <w:szCs w:val="18"/>
              </w:rPr>
              <w:t xml:space="preserve"> naglas </w:t>
            </w:r>
            <w:r w:rsidR="00115A13">
              <w:rPr>
                <w:sz w:val="18"/>
                <w:szCs w:val="18"/>
              </w:rPr>
              <w:t>po ulogama.</w:t>
            </w:r>
            <w:r w:rsidR="00B17731">
              <w:rPr>
                <w:sz w:val="18"/>
                <w:szCs w:val="18"/>
              </w:rPr>
              <w:t xml:space="preserve"> </w:t>
            </w:r>
          </w:p>
          <w:p w14:paraId="46AE64ED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2B62C4AC" w14:textId="5831EFC5" w:rsidR="00517DEE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predstaviti maske koje su izradili na </w:t>
            </w:r>
            <w:r w:rsidR="00B17731">
              <w:rPr>
                <w:sz w:val="18"/>
                <w:szCs w:val="18"/>
              </w:rPr>
              <w:t>prethodnome</w:t>
            </w:r>
            <w:r>
              <w:rPr>
                <w:sz w:val="18"/>
                <w:szCs w:val="18"/>
              </w:rPr>
              <w:t xml:space="preserve"> satu. Mask</w:t>
            </w:r>
            <w:r w:rsidR="006500CE">
              <w:rPr>
                <w:sz w:val="18"/>
                <w:szCs w:val="18"/>
              </w:rPr>
              <w:t xml:space="preserve">ama će se </w:t>
            </w:r>
            <w:r>
              <w:rPr>
                <w:sz w:val="18"/>
                <w:szCs w:val="18"/>
              </w:rPr>
              <w:t>dana</w:t>
            </w:r>
            <w:r w:rsidR="00237F7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koristiti u izvedbi igrokaza.</w:t>
            </w:r>
          </w:p>
          <w:p w14:paraId="071FB588" w14:textId="77777777" w:rsidR="00115A13" w:rsidRDefault="00115A13" w:rsidP="00C20607">
            <w:pPr>
              <w:rPr>
                <w:sz w:val="18"/>
                <w:szCs w:val="18"/>
              </w:rPr>
            </w:pPr>
          </w:p>
          <w:p w14:paraId="6683DAFA" w14:textId="77777777" w:rsidR="00115A13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pripremaju za izvedbu igrokaza. Uče tekst napamet te isprobavaju izvedbu uz vodstvo učiteljice/učitelja.</w:t>
            </w:r>
          </w:p>
          <w:p w14:paraId="6B7487FA" w14:textId="77777777" w:rsidR="00115A13" w:rsidRDefault="00115A13" w:rsidP="00C20607">
            <w:pPr>
              <w:rPr>
                <w:sz w:val="18"/>
                <w:szCs w:val="18"/>
              </w:rPr>
            </w:pPr>
          </w:p>
          <w:p w14:paraId="709175E2" w14:textId="77777777" w:rsidR="00115A13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izvode igrokaz po ulogama.</w:t>
            </w:r>
            <w:r w:rsidR="00237F72">
              <w:rPr>
                <w:sz w:val="18"/>
                <w:szCs w:val="18"/>
              </w:rPr>
              <w:t xml:space="preserve"> Moguće je i unošenje novih uloga u tekst i izvođenje.</w:t>
            </w:r>
          </w:p>
          <w:p w14:paraId="176446E1" w14:textId="77777777" w:rsidR="00115A13" w:rsidRDefault="00115A13" w:rsidP="00C20607">
            <w:pPr>
              <w:rPr>
                <w:sz w:val="18"/>
                <w:szCs w:val="18"/>
              </w:rPr>
            </w:pPr>
          </w:p>
          <w:p w14:paraId="7CFFEF3D" w14:textId="77777777" w:rsidR="00115A13" w:rsidRDefault="00115A13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izvode igrokaz po ulogama za učenike ostalih razreda.</w:t>
            </w:r>
          </w:p>
          <w:p w14:paraId="0189FEA2" w14:textId="77777777" w:rsidR="00517DEE" w:rsidRPr="00FE0EFB" w:rsidRDefault="00517DEE" w:rsidP="00C2060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FA4FE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ED88D4B" w14:textId="117A9F1C" w:rsidR="00D64197" w:rsidRDefault="00B177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4B1279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B48839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7EC1A3E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7B7A678" w14:textId="77777777" w:rsidR="00810FA2" w:rsidRDefault="00810FA2" w:rsidP="009468B0">
            <w:pPr>
              <w:rPr>
                <w:sz w:val="18"/>
                <w:szCs w:val="18"/>
              </w:rPr>
            </w:pPr>
          </w:p>
          <w:p w14:paraId="0B7A43A8" w14:textId="6F6F57F6" w:rsidR="00810FA2" w:rsidRDefault="00810FA2" w:rsidP="009468B0">
            <w:pPr>
              <w:rPr>
                <w:sz w:val="18"/>
                <w:szCs w:val="18"/>
              </w:rPr>
            </w:pPr>
          </w:p>
          <w:p w14:paraId="1D8E702E" w14:textId="7C725944" w:rsidR="001529D6" w:rsidRDefault="001529D6" w:rsidP="009468B0">
            <w:pPr>
              <w:rPr>
                <w:sz w:val="18"/>
                <w:szCs w:val="18"/>
              </w:rPr>
            </w:pPr>
          </w:p>
          <w:p w14:paraId="49D78D9F" w14:textId="6D60F9C8" w:rsidR="001529D6" w:rsidRDefault="001529D6" w:rsidP="009468B0">
            <w:pPr>
              <w:rPr>
                <w:sz w:val="18"/>
                <w:szCs w:val="18"/>
              </w:rPr>
            </w:pPr>
          </w:p>
          <w:p w14:paraId="6C82336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9FA2F03" w14:textId="5601A22E" w:rsidR="00F316A9" w:rsidRDefault="00B177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DEA5C08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2D985DB" w14:textId="7AABDC26" w:rsidR="00883AAE" w:rsidRDefault="00B177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DF1129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4628073" w14:textId="0C24158C" w:rsidR="00FE0EFB" w:rsidRDefault="00B177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1E676B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166555B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DE54120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F0043E4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8393E71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71D733A" w14:textId="77777777" w:rsidR="00237F72" w:rsidRDefault="00237F72" w:rsidP="009468B0">
            <w:pPr>
              <w:rPr>
                <w:sz w:val="18"/>
                <w:szCs w:val="18"/>
              </w:rPr>
            </w:pPr>
          </w:p>
          <w:p w14:paraId="3FDA73C7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3A986EF0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04E4B845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57DE2B1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596E7FE8" w14:textId="4F01F0C4" w:rsidR="00FE0EFB" w:rsidRDefault="00B1773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grupni rad</w:t>
            </w:r>
          </w:p>
          <w:p w14:paraId="7F2DDECA" w14:textId="77777777" w:rsidR="002737F3" w:rsidRDefault="002737F3" w:rsidP="009468B0">
            <w:pPr>
              <w:rPr>
                <w:sz w:val="18"/>
                <w:szCs w:val="18"/>
              </w:rPr>
            </w:pPr>
          </w:p>
          <w:p w14:paraId="1DC8E0B9" w14:textId="432F0C93" w:rsidR="00FE0EFB" w:rsidRDefault="00B177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E61DE1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B91093E" w14:textId="151C57E1" w:rsidR="00FE0EFB" w:rsidRPr="00C208B7" w:rsidRDefault="00B1773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maske</w:t>
            </w:r>
          </w:p>
        </w:tc>
        <w:tc>
          <w:tcPr>
            <w:tcW w:w="1276" w:type="dxa"/>
          </w:tcPr>
          <w:p w14:paraId="46FA0755" w14:textId="77777777" w:rsidR="004021D6" w:rsidRDefault="004021D6" w:rsidP="006F080E">
            <w:pPr>
              <w:rPr>
                <w:sz w:val="18"/>
                <w:szCs w:val="18"/>
              </w:rPr>
            </w:pPr>
          </w:p>
          <w:p w14:paraId="18D84970" w14:textId="6E2A2176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A.1.3.</w:t>
            </w:r>
          </w:p>
          <w:p w14:paraId="0A2CF3D2" w14:textId="77155B56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A.1.4.</w:t>
            </w:r>
          </w:p>
          <w:p w14:paraId="0135A74B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2AA645B5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1D68D2FE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311C4B4E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7FF86A8A" w14:textId="3DAA8390" w:rsidR="00B66DF6" w:rsidRDefault="00B66DF6" w:rsidP="006F080E">
            <w:pPr>
              <w:rPr>
                <w:sz w:val="18"/>
                <w:szCs w:val="18"/>
              </w:rPr>
            </w:pPr>
          </w:p>
          <w:p w14:paraId="5186102A" w14:textId="1F2707D5" w:rsidR="001529D6" w:rsidRDefault="001529D6" w:rsidP="006F080E">
            <w:pPr>
              <w:rPr>
                <w:sz w:val="18"/>
                <w:szCs w:val="18"/>
              </w:rPr>
            </w:pPr>
          </w:p>
          <w:p w14:paraId="4893DE4F" w14:textId="77777777" w:rsidR="001529D6" w:rsidRDefault="001529D6" w:rsidP="006F080E">
            <w:pPr>
              <w:rPr>
                <w:sz w:val="18"/>
                <w:szCs w:val="18"/>
              </w:rPr>
            </w:pPr>
          </w:p>
          <w:p w14:paraId="6E1DB20D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5B5A7AB1" w14:textId="71CF2C51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A.1.2.</w:t>
            </w:r>
          </w:p>
          <w:p w14:paraId="4E2F3C5F" w14:textId="500EA723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A.1.3.</w:t>
            </w:r>
          </w:p>
          <w:p w14:paraId="5592745B" w14:textId="659B158F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A.1.4.</w:t>
            </w:r>
          </w:p>
          <w:p w14:paraId="163846BD" w14:textId="7FAF250E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D.1.1.</w:t>
            </w:r>
          </w:p>
          <w:p w14:paraId="2728CBAF" w14:textId="59669073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D.1.2.</w:t>
            </w:r>
          </w:p>
          <w:p w14:paraId="50471F68" w14:textId="74046075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A.1.4.</w:t>
            </w:r>
          </w:p>
          <w:p w14:paraId="4713D771" w14:textId="3BC6707C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C.1.1.</w:t>
            </w:r>
          </w:p>
          <w:p w14:paraId="37FE29F6" w14:textId="05386125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C.1.2.</w:t>
            </w:r>
          </w:p>
          <w:p w14:paraId="0CFC67A1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5504D9E8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49C992F1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6DCB5470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5D5F83C0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397C9A6A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3CC8D739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07CEF3AC" w14:textId="64AC4B8C" w:rsidR="00B66DF6" w:rsidRDefault="00B66DF6" w:rsidP="006F080E">
            <w:pPr>
              <w:rPr>
                <w:sz w:val="18"/>
                <w:szCs w:val="18"/>
              </w:rPr>
            </w:pPr>
          </w:p>
          <w:p w14:paraId="40DB2B27" w14:textId="77777777" w:rsidR="00B66DF6" w:rsidRDefault="00B66DF6" w:rsidP="006F080E">
            <w:pPr>
              <w:rPr>
                <w:sz w:val="18"/>
                <w:szCs w:val="18"/>
              </w:rPr>
            </w:pPr>
          </w:p>
          <w:p w14:paraId="74EC6D53" w14:textId="492C0BDC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A.1.2.</w:t>
            </w:r>
          </w:p>
          <w:p w14:paraId="687DD296" w14:textId="537FD1E0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A.1.4.</w:t>
            </w:r>
          </w:p>
          <w:p w14:paraId="6B478A20" w14:textId="78634980" w:rsidR="00B66DF6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C.1.1.</w:t>
            </w:r>
          </w:p>
          <w:p w14:paraId="7F99B773" w14:textId="3C451E8E" w:rsidR="00B66DF6" w:rsidRPr="00C208B7" w:rsidRDefault="00AA425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17731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471FA24D" w14:textId="77777777" w:rsidR="00323B5B" w:rsidRDefault="00323B5B">
            <w:pPr>
              <w:rPr>
                <w:sz w:val="18"/>
                <w:szCs w:val="18"/>
              </w:rPr>
            </w:pPr>
          </w:p>
          <w:p w14:paraId="23A230A0" w14:textId="02D175D9" w:rsidR="00810FA2" w:rsidRDefault="00B66D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6500C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500CE">
              <w:rPr>
                <w:sz w:val="18"/>
                <w:szCs w:val="18"/>
              </w:rPr>
              <w:t>.</w:t>
            </w:r>
          </w:p>
          <w:p w14:paraId="20303CFF" w14:textId="77777777" w:rsidR="00810FA2" w:rsidRDefault="00810FA2">
            <w:pPr>
              <w:rPr>
                <w:sz w:val="18"/>
                <w:szCs w:val="18"/>
              </w:rPr>
            </w:pPr>
          </w:p>
          <w:p w14:paraId="75A0D86D" w14:textId="77777777" w:rsidR="00810FA2" w:rsidRDefault="00810FA2">
            <w:pPr>
              <w:rPr>
                <w:sz w:val="18"/>
                <w:szCs w:val="18"/>
              </w:rPr>
            </w:pPr>
          </w:p>
          <w:p w14:paraId="369BCCFA" w14:textId="77777777" w:rsidR="004021D6" w:rsidRDefault="004021D6">
            <w:pPr>
              <w:rPr>
                <w:sz w:val="18"/>
                <w:szCs w:val="18"/>
              </w:rPr>
            </w:pPr>
          </w:p>
          <w:p w14:paraId="12136492" w14:textId="77777777" w:rsidR="004021D6" w:rsidRDefault="004021D6">
            <w:pPr>
              <w:rPr>
                <w:sz w:val="18"/>
                <w:szCs w:val="18"/>
              </w:rPr>
            </w:pPr>
          </w:p>
          <w:p w14:paraId="273BBB01" w14:textId="6BC44A79" w:rsidR="00B66DF6" w:rsidRDefault="00B66DF6" w:rsidP="003D440E">
            <w:pPr>
              <w:rPr>
                <w:sz w:val="18"/>
                <w:szCs w:val="18"/>
              </w:rPr>
            </w:pPr>
          </w:p>
          <w:p w14:paraId="6469F2A0" w14:textId="4F8DC8E7" w:rsidR="001529D6" w:rsidRDefault="001529D6" w:rsidP="003D440E">
            <w:pPr>
              <w:rPr>
                <w:sz w:val="18"/>
                <w:szCs w:val="18"/>
              </w:rPr>
            </w:pPr>
          </w:p>
          <w:p w14:paraId="77A09A70" w14:textId="77777777" w:rsidR="001529D6" w:rsidRDefault="001529D6" w:rsidP="003D440E">
            <w:pPr>
              <w:rPr>
                <w:sz w:val="18"/>
                <w:szCs w:val="18"/>
              </w:rPr>
            </w:pPr>
          </w:p>
          <w:p w14:paraId="0D05EF09" w14:textId="147DEFEC" w:rsidR="00D94D4D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66DF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500CE">
              <w:rPr>
                <w:sz w:val="18"/>
                <w:szCs w:val="18"/>
              </w:rPr>
              <w:t>.</w:t>
            </w:r>
          </w:p>
          <w:p w14:paraId="37AFF660" w14:textId="1AB1079E" w:rsidR="003D440E" w:rsidRDefault="00B66DF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4D4D">
              <w:rPr>
                <w:sz w:val="18"/>
                <w:szCs w:val="18"/>
              </w:rPr>
              <w:t>A.2.4</w:t>
            </w:r>
            <w:r w:rsidR="006500C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6500CE">
              <w:rPr>
                <w:sz w:val="18"/>
                <w:szCs w:val="18"/>
              </w:rPr>
              <w:t>.</w:t>
            </w:r>
          </w:p>
          <w:p w14:paraId="28AD27D2" w14:textId="18D4BCDD" w:rsidR="00722F8B" w:rsidRDefault="00B66DF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500CE">
              <w:rPr>
                <w:sz w:val="18"/>
                <w:szCs w:val="18"/>
              </w:rPr>
              <w:t>.</w:t>
            </w:r>
          </w:p>
          <w:p w14:paraId="15DD6FA5" w14:textId="319AC06C" w:rsidR="00722F8B" w:rsidRDefault="00B66DF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17DEE">
              <w:rPr>
                <w:sz w:val="18"/>
                <w:szCs w:val="18"/>
              </w:rPr>
              <w:t>B.2.2</w:t>
            </w:r>
            <w:r w:rsidR="006500CE">
              <w:rPr>
                <w:sz w:val="18"/>
                <w:szCs w:val="18"/>
              </w:rPr>
              <w:t>.</w:t>
            </w:r>
          </w:p>
          <w:p w14:paraId="6B10C3F0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7D39B476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29CD10D3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3B0B2F2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71D4729" w14:textId="77777777" w:rsidR="00237F72" w:rsidRDefault="00237F72" w:rsidP="003D440E">
            <w:pPr>
              <w:rPr>
                <w:sz w:val="18"/>
                <w:szCs w:val="18"/>
              </w:rPr>
            </w:pPr>
          </w:p>
          <w:p w14:paraId="793FAEC2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1B203187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3D18D4FF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6882FC16" w14:textId="77777777" w:rsidR="00B66DF6" w:rsidRDefault="00B66DF6" w:rsidP="00722F8B">
            <w:pPr>
              <w:rPr>
                <w:sz w:val="18"/>
                <w:szCs w:val="18"/>
              </w:rPr>
            </w:pPr>
          </w:p>
          <w:p w14:paraId="1D40C07C" w14:textId="77777777" w:rsidR="00B66DF6" w:rsidRDefault="00B66DF6" w:rsidP="00722F8B">
            <w:pPr>
              <w:rPr>
                <w:sz w:val="18"/>
                <w:szCs w:val="18"/>
              </w:rPr>
            </w:pPr>
          </w:p>
          <w:p w14:paraId="1FFE4BC4" w14:textId="77777777" w:rsidR="00B66DF6" w:rsidRDefault="00B66DF6" w:rsidP="00722F8B">
            <w:pPr>
              <w:rPr>
                <w:sz w:val="18"/>
                <w:szCs w:val="18"/>
              </w:rPr>
            </w:pPr>
          </w:p>
          <w:p w14:paraId="7CB00304" w14:textId="654F0179" w:rsidR="00D94D4D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66DF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500CE">
              <w:rPr>
                <w:sz w:val="18"/>
                <w:szCs w:val="18"/>
              </w:rPr>
              <w:t>.</w:t>
            </w:r>
          </w:p>
          <w:p w14:paraId="07709C21" w14:textId="22F87B31" w:rsidR="00722F8B" w:rsidRDefault="00B66DF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4D4D">
              <w:rPr>
                <w:sz w:val="18"/>
                <w:szCs w:val="18"/>
              </w:rPr>
              <w:t>A.2.4</w:t>
            </w:r>
            <w:r w:rsidR="006500C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500CE">
              <w:rPr>
                <w:sz w:val="18"/>
                <w:szCs w:val="18"/>
              </w:rPr>
              <w:t>.</w:t>
            </w:r>
          </w:p>
          <w:p w14:paraId="6DB8D29B" w14:textId="79AD71E5" w:rsidR="00722F8B" w:rsidRDefault="00B66DF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6500CE">
              <w:rPr>
                <w:sz w:val="18"/>
                <w:szCs w:val="18"/>
              </w:rPr>
              <w:t>.</w:t>
            </w:r>
          </w:p>
          <w:p w14:paraId="66748136" w14:textId="77777777" w:rsidR="00810FA2" w:rsidRPr="003D440E" w:rsidRDefault="00810FA2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39BF4AEA" w14:textId="77777777" w:rsidTr="0011191E">
        <w:tc>
          <w:tcPr>
            <w:tcW w:w="6516" w:type="dxa"/>
            <w:gridSpan w:val="4"/>
          </w:tcPr>
          <w:p w14:paraId="45CAFB69" w14:textId="0EC8507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171BCB21" w14:textId="77777777" w:rsidR="00CD04B1" w:rsidRDefault="00CD04B1" w:rsidP="00F1695E">
            <w:pPr>
              <w:rPr>
                <w:sz w:val="18"/>
                <w:szCs w:val="18"/>
              </w:rPr>
            </w:pPr>
          </w:p>
          <w:p w14:paraId="204C7E9E" w14:textId="77777777" w:rsidR="00F1695E" w:rsidRDefault="00115A13" w:rsidP="00F169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JADRANKA ČUNČIĆ-BANDOV</w:t>
            </w:r>
          </w:p>
          <w:p w14:paraId="31A22DC5" w14:textId="77777777" w:rsidR="00F1695E" w:rsidRDefault="00F1695E" w:rsidP="00F1695E">
            <w:pPr>
              <w:rPr>
                <w:sz w:val="18"/>
                <w:szCs w:val="18"/>
              </w:rPr>
            </w:pPr>
          </w:p>
          <w:p w14:paraId="35C2A526" w14:textId="77777777" w:rsidR="00F1695E" w:rsidRDefault="00115A13" w:rsidP="00F16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MASKENBALSKE ŠALE</w:t>
            </w:r>
          </w:p>
          <w:p w14:paraId="074680B2" w14:textId="77777777" w:rsidR="00115A13" w:rsidRDefault="00115A13" w:rsidP="00115A13">
            <w:pPr>
              <w:rPr>
                <w:sz w:val="18"/>
                <w:szCs w:val="18"/>
              </w:rPr>
            </w:pPr>
          </w:p>
          <w:p w14:paraId="11279186" w14:textId="77777777" w:rsidR="00810FA2" w:rsidRPr="00C208B7" w:rsidRDefault="00810FA2" w:rsidP="00EE3829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6067DC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3213E255" w14:textId="77777777" w:rsidR="0011191E" w:rsidRDefault="0011191E">
            <w:pPr>
              <w:rPr>
                <w:sz w:val="18"/>
                <w:szCs w:val="18"/>
              </w:rPr>
            </w:pPr>
          </w:p>
          <w:p w14:paraId="3FDEA2B5" w14:textId="77777777" w:rsidR="0011191E" w:rsidRDefault="0011191E">
            <w:pPr>
              <w:rPr>
                <w:sz w:val="18"/>
                <w:szCs w:val="18"/>
              </w:rPr>
            </w:pPr>
          </w:p>
          <w:p w14:paraId="5B14CCB3" w14:textId="77777777" w:rsidR="0011191E" w:rsidRDefault="0011191E">
            <w:pPr>
              <w:rPr>
                <w:sz w:val="18"/>
                <w:szCs w:val="18"/>
              </w:rPr>
            </w:pPr>
          </w:p>
          <w:p w14:paraId="47FDCBCA" w14:textId="77777777" w:rsidR="0011191E" w:rsidRDefault="0011191E">
            <w:pPr>
              <w:rPr>
                <w:sz w:val="18"/>
                <w:szCs w:val="18"/>
              </w:rPr>
            </w:pPr>
          </w:p>
          <w:p w14:paraId="6E7FD946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EE3829" w:rsidRPr="00C208B7" w14:paraId="4B2EB4EF" w14:textId="77777777" w:rsidTr="006661A1">
        <w:tc>
          <w:tcPr>
            <w:tcW w:w="9062" w:type="dxa"/>
            <w:gridSpan w:val="6"/>
          </w:tcPr>
          <w:p w14:paraId="5BF117E6" w14:textId="77777777" w:rsidR="00EE3829" w:rsidRPr="00C208B7" w:rsidRDefault="00EE382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EE3829" w:rsidRPr="00447585" w14:paraId="38727DED" w14:textId="77777777" w:rsidTr="006661A1">
        <w:tc>
          <w:tcPr>
            <w:tcW w:w="4531" w:type="dxa"/>
            <w:gridSpan w:val="2"/>
          </w:tcPr>
          <w:p w14:paraId="738B9838" w14:textId="63950EB2" w:rsidR="00EE3829" w:rsidRPr="00447585" w:rsidRDefault="00EE3829" w:rsidP="00EE382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etapama sata prema svojim mogućnostima.</w:t>
            </w:r>
          </w:p>
        </w:tc>
        <w:tc>
          <w:tcPr>
            <w:tcW w:w="4531" w:type="dxa"/>
            <w:gridSpan w:val="4"/>
          </w:tcPr>
          <w:p w14:paraId="4B2A7FB7" w14:textId="14A4420A" w:rsidR="00EE3829" w:rsidRPr="00447585" w:rsidRDefault="00EE382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5" w:anchor="block-360029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https://hr.izzi.digital/DOS/3459/14235.html#block-360029</w:t>
              </w:r>
            </w:hyperlink>
          </w:p>
        </w:tc>
      </w:tr>
    </w:tbl>
    <w:p w14:paraId="7AA9CFD7" w14:textId="08F75B55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070F"/>
    <w:rsid w:val="0008547E"/>
    <w:rsid w:val="0011191E"/>
    <w:rsid w:val="00115A13"/>
    <w:rsid w:val="001529D6"/>
    <w:rsid w:val="001B45DA"/>
    <w:rsid w:val="00237F72"/>
    <w:rsid w:val="002737F3"/>
    <w:rsid w:val="002B52A8"/>
    <w:rsid w:val="00317791"/>
    <w:rsid w:val="00323B5B"/>
    <w:rsid w:val="00393959"/>
    <w:rsid w:val="003C3F5D"/>
    <w:rsid w:val="003D440E"/>
    <w:rsid w:val="004021D6"/>
    <w:rsid w:val="004A2CCB"/>
    <w:rsid w:val="00517DEE"/>
    <w:rsid w:val="00563409"/>
    <w:rsid w:val="00563DB5"/>
    <w:rsid w:val="005E3BEB"/>
    <w:rsid w:val="006500CE"/>
    <w:rsid w:val="006F080E"/>
    <w:rsid w:val="00722F8B"/>
    <w:rsid w:val="007455BE"/>
    <w:rsid w:val="00754605"/>
    <w:rsid w:val="007C0033"/>
    <w:rsid w:val="007C3660"/>
    <w:rsid w:val="007E3019"/>
    <w:rsid w:val="00810FA2"/>
    <w:rsid w:val="00875A3C"/>
    <w:rsid w:val="00883AAE"/>
    <w:rsid w:val="00936292"/>
    <w:rsid w:val="009468B0"/>
    <w:rsid w:val="00A538C4"/>
    <w:rsid w:val="00A57156"/>
    <w:rsid w:val="00A57B14"/>
    <w:rsid w:val="00AA4259"/>
    <w:rsid w:val="00B17731"/>
    <w:rsid w:val="00B640F5"/>
    <w:rsid w:val="00B66DF6"/>
    <w:rsid w:val="00BB2F23"/>
    <w:rsid w:val="00BB6D01"/>
    <w:rsid w:val="00C20607"/>
    <w:rsid w:val="00C208B7"/>
    <w:rsid w:val="00CD04B1"/>
    <w:rsid w:val="00D64197"/>
    <w:rsid w:val="00D94D4D"/>
    <w:rsid w:val="00E43550"/>
    <w:rsid w:val="00E43C54"/>
    <w:rsid w:val="00EE3829"/>
    <w:rsid w:val="00F1695E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EFE5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0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0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0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0C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382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3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142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447</Words>
  <Characters>2688</Characters>
  <Application>Microsoft Office Word</Application>
  <DocSecurity>0</DocSecurity>
  <Lines>244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2020-06-23T12:17:00Z</dcterms:modified>
</cp:coreProperties>
</file>